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197" w:rsidRDefault="00C8515A">
      <w:r>
        <w:t>Na základě žádosti podle zákona č. 106/1999 Sb., poskytujeme informaci.</w:t>
      </w:r>
    </w:p>
    <w:p w:rsidR="00C8515A" w:rsidRDefault="00C8515A"/>
    <w:p w:rsidR="00C8515A" w:rsidRDefault="00C8515A">
      <w:pPr>
        <w:rPr>
          <w:b/>
        </w:rPr>
      </w:pPr>
      <w:r>
        <w:t xml:space="preserve">                                                                  </w:t>
      </w:r>
      <w:r w:rsidRPr="00C8515A">
        <w:rPr>
          <w:b/>
        </w:rPr>
        <w:t>Žádost</w:t>
      </w:r>
    </w:p>
    <w:p w:rsidR="00C8515A" w:rsidRDefault="00C8515A">
      <w:r w:rsidRPr="00C8515A">
        <w:t xml:space="preserve">Žádáme </w:t>
      </w:r>
      <w:r>
        <w:t>o informaci, která firma, nebo kdo provádí v obci správu a údržbu veřejného osvětlení.</w:t>
      </w:r>
    </w:p>
    <w:p w:rsidR="00C8515A" w:rsidRDefault="00C8515A"/>
    <w:p w:rsidR="00C8515A" w:rsidRPr="00C8515A" w:rsidRDefault="00C8515A">
      <w:pPr>
        <w:rPr>
          <w:b/>
        </w:rPr>
      </w:pPr>
      <w:r>
        <w:t xml:space="preserve">                                                </w:t>
      </w:r>
      <w:r w:rsidRPr="00C8515A">
        <w:rPr>
          <w:b/>
        </w:rPr>
        <w:t>Poskytnutá informace</w:t>
      </w:r>
    </w:p>
    <w:p w:rsidR="00C8515A" w:rsidRDefault="00C8515A">
      <w:pPr>
        <w:rPr>
          <w:b/>
        </w:rPr>
      </w:pPr>
    </w:p>
    <w:p w:rsidR="00C8515A" w:rsidRPr="00C8515A" w:rsidRDefault="00C8515A">
      <w:pPr>
        <w:rPr>
          <w:b/>
        </w:rPr>
      </w:pPr>
      <w:r w:rsidRPr="00C8515A">
        <w:t>Opravy veřejného osvětlení nám provádí firma:</w:t>
      </w:r>
      <w:r>
        <w:rPr>
          <w:b/>
        </w:rPr>
        <w:t xml:space="preserve"> Elektro Borovka a synové, Budějovická </w:t>
      </w:r>
      <w:r w:rsidR="00177D09">
        <w:rPr>
          <w:b/>
        </w:rPr>
        <w:t>427,370 01 České Budějovice, IČO: 12887510</w:t>
      </w:r>
      <w:bookmarkStart w:id="0" w:name="_GoBack"/>
      <w:bookmarkEnd w:id="0"/>
    </w:p>
    <w:sectPr w:rsidR="00C8515A" w:rsidRPr="00C85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5A"/>
    <w:rsid w:val="00177D09"/>
    <w:rsid w:val="009D0197"/>
    <w:rsid w:val="00C8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22560-3F99-411C-AECE-44CB1DB6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2024-08-16T08:13:00Z</dcterms:created>
  <dcterms:modified xsi:type="dcterms:W3CDTF">2024-08-16T08:25:00Z</dcterms:modified>
</cp:coreProperties>
</file>